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2E2DD6" w:rsidRPr="002E2DD6" w:rsidTr="00730764">
        <w:trPr>
          <w:trHeight w:val="80"/>
        </w:trPr>
        <w:tc>
          <w:tcPr>
            <w:tcW w:w="4643" w:type="dxa"/>
          </w:tcPr>
          <w:p w:rsidR="002E2DD6" w:rsidRPr="002E2DD6" w:rsidRDefault="002E2DD6" w:rsidP="002E2D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2E2DD6" w:rsidRPr="002E2DD6" w:rsidRDefault="002E2DD6" w:rsidP="00F4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E2DD6" w:rsidRPr="002E2DD6" w:rsidTr="002E2DD6">
        <w:tc>
          <w:tcPr>
            <w:tcW w:w="4643" w:type="dxa"/>
          </w:tcPr>
          <w:p w:rsidR="002E2DD6" w:rsidRPr="002E2DD6" w:rsidRDefault="002E2DD6" w:rsidP="002E2D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2E2DD6" w:rsidRPr="002E2DD6" w:rsidRDefault="002E2DD6" w:rsidP="0073076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</w:t>
            </w:r>
          </w:p>
          <w:p w:rsidR="002E2DD6" w:rsidRPr="002E2DD6" w:rsidRDefault="00F4181B" w:rsidP="002E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</w:t>
            </w:r>
            <w:r w:rsidR="002E2DD6"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ением  избирательной</w:t>
            </w:r>
            <w:proofErr w:type="gramEnd"/>
          </w:p>
          <w:p w:rsidR="002E2DD6" w:rsidRDefault="002E2DD6" w:rsidP="002E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комиссии  муниципального</w:t>
            </w:r>
            <w:proofErr w:type="gramEnd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образования</w:t>
            </w:r>
          </w:p>
          <w:p w:rsidR="00F4181B" w:rsidRPr="002E2DD6" w:rsidRDefault="00F4181B" w:rsidP="002E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«Хомутининское сельское поселение»</w:t>
            </w:r>
          </w:p>
          <w:p w:rsidR="002E2DD6" w:rsidRPr="002E2DD6" w:rsidRDefault="00F4181B" w:rsidP="002E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19.06.</w:t>
            </w:r>
            <w:r w:rsidR="008E1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года № 3/11</w:t>
            </w:r>
          </w:p>
          <w:p w:rsidR="002E2DD6" w:rsidRPr="002E2DD6" w:rsidRDefault="002E2DD6" w:rsidP="002E2D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E2DD6" w:rsidRPr="002E2DD6" w:rsidRDefault="002E2DD6" w:rsidP="002E2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DD6" w:rsidRPr="002E2DD6" w:rsidRDefault="002E2DD6" w:rsidP="00F4181B">
      <w:pPr>
        <w:keepNext/>
        <w:tabs>
          <w:tab w:val="left" w:pos="3119"/>
          <w:tab w:val="left" w:pos="4536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E2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 ПЛАН</w:t>
      </w:r>
      <w:proofErr w:type="gramEnd"/>
    </w:p>
    <w:p w:rsidR="00F4181B" w:rsidRDefault="002E2DD6" w:rsidP="002E2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подготовке и проведению </w:t>
      </w:r>
    </w:p>
    <w:p w:rsidR="00F4181B" w:rsidRDefault="00F4181B" w:rsidP="002E2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выборов депутатов Совета депутатов Хомутининского сельского поселения </w:t>
      </w:r>
    </w:p>
    <w:p w:rsidR="002E2DD6" w:rsidRPr="002E2DD6" w:rsidRDefault="00F4181B" w:rsidP="002E2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Увельского муниципального района Челябинской области шестого созыва по десятимандатному избирательному округу № 1</w:t>
      </w:r>
    </w:p>
    <w:p w:rsidR="002E2DD6" w:rsidRPr="002E2DD6" w:rsidRDefault="002E2DD6" w:rsidP="002E2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DD6" w:rsidRPr="002E2DD6" w:rsidRDefault="002E2DD6" w:rsidP="002E2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голосования -  </w:t>
      </w:r>
      <w:r w:rsidR="00F418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E2DD6">
        <w:rPr>
          <w:rFonts w:ascii="Times New Roman" w:eastAsia="Times New Roman" w:hAnsi="Times New Roman" w:cs="Times New Roman"/>
          <w:sz w:val="24"/>
          <w:szCs w:val="24"/>
          <w:lang w:eastAsia="ru-RU"/>
        </w:rPr>
        <w:t>8 сентября 2019 года</w:t>
      </w:r>
    </w:p>
    <w:p w:rsidR="002E2DD6" w:rsidRPr="002E2DD6" w:rsidRDefault="002E2DD6" w:rsidP="002E2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5"/>
        <w:gridCol w:w="2908"/>
        <w:gridCol w:w="2426"/>
        <w:gridCol w:w="3737"/>
      </w:tblGrid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п.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2E2DD6" w:rsidRPr="002E2DD6" w:rsidTr="002E2DD6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keepNext/>
              <w:tabs>
                <w:tab w:val="left" w:pos="-70"/>
                <w:tab w:val="left" w:pos="3119"/>
                <w:tab w:val="left" w:pos="4536"/>
              </w:tabs>
              <w:autoSpaceDE w:val="0"/>
              <w:autoSpaceDN w:val="0"/>
              <w:spacing w:before="240" w:after="0" w:line="240" w:lineRule="auto"/>
              <w:ind w:right="-7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ИЗБИРАТЕЛЬНЫЕ УЧАСТКИ</w:t>
            </w:r>
          </w:p>
        </w:tc>
      </w:tr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 избирательных участков в местах временного пребывания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августа 2019 года, в исключительных случаях – не позднее 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сентября 2019 года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списков избирательных участков с указанием их границ и номеров, мест нахождения участковых избирательных комиссий и помещений для голосования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29 июля 2019 года 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 администрации</w:t>
            </w:r>
            <w:proofErr w:type="gramEnd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округа, муниципального района</w:t>
            </w:r>
          </w:p>
        </w:tc>
      </w:tr>
      <w:tr w:rsidR="002E2DD6" w:rsidRPr="002E2DD6" w:rsidTr="002E2DD6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СПИСКИ   ИЗБИРАТЕЛЕЙ</w:t>
            </w:r>
          </w:p>
        </w:tc>
      </w:tr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DD6" w:rsidRPr="002E2DD6" w:rsidRDefault="002E2DD6" w:rsidP="002E2DD6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E2DD6" w:rsidRPr="002E2DD6" w:rsidRDefault="002E2DD6" w:rsidP="002E2DD6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 сведений</w:t>
            </w:r>
            <w:proofErr w:type="gramEnd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зарегистрированных  избирателях в территориальную избирательную комиссию для составления списков избирателей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После назначения дня голосования, но не позднее 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 </w:t>
            </w:r>
            <w:proofErr w:type="gramStart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июля  2019</w:t>
            </w:r>
            <w:proofErr w:type="gramEnd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 администрации</w:t>
            </w:r>
            <w:proofErr w:type="gramEnd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округа, муниципального района</w:t>
            </w:r>
          </w:p>
        </w:tc>
      </w:tr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территориальной избирательной комиссии об изменениях в ранее представленных сведениях об избирателях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Еженедельно со дня представления сведений, </w:t>
            </w:r>
            <w:r w:rsidRPr="002E2D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за 10 и менее дней до дня голосования - ежедневно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 администрации</w:t>
            </w:r>
            <w:proofErr w:type="gramEnd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округа, муниципального района, командир воинской части, руководители военной профессиональной образовательной организации </w:t>
            </w:r>
          </w:p>
        </w:tc>
      </w:tr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списков избирателей отдельно по </w:t>
            </w: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каждому избирательному участку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 ранее 17 августа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 позднее</w:t>
            </w:r>
            <w:proofErr w:type="gramEnd"/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27 августа 2019 года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Территориальная избирательная комиссия </w:t>
            </w:r>
          </w:p>
        </w:tc>
      </w:tr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списка избирателей по избирательным участкам, образованным в местах временного пребывания избирателей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сентября 2019 года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Передача первых </w:t>
            </w:r>
            <w:proofErr w:type="gramStart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экземпляров  списков</w:t>
            </w:r>
            <w:proofErr w:type="gramEnd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избирателей соответствующим участковым избирательным комиссиям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28 </w:t>
            </w:r>
            <w:proofErr w:type="gramStart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  2019</w:t>
            </w:r>
            <w:proofErr w:type="gramEnd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</w:p>
        </w:tc>
      </w:tr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избирателям списков избирателей для ознакомления и дополнительного уточнения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28 августа  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Уточнение списков избирателей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получения списков избирателей из территориальной избирательной комиссии и до окончания времени голосования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в территориальную либо участковые избирательные комиссии сведений об избирателях для уточнения списка избирателей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28 августа 2019 года -ежедневно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Избирательная комиссия Челябинской области, Управление по вопросам миграции ГУ МВД России по Челябинской области, орган записи актов гражданского состояния, военный комиссар, </w:t>
            </w:r>
            <w:proofErr w:type="gramStart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 администрации</w:t>
            </w:r>
            <w:proofErr w:type="gramEnd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образования, командир воинской части, руководители военной профессиональной образовательной организации, суды</w:t>
            </w:r>
          </w:p>
        </w:tc>
      </w:tr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  <w:proofErr w:type="gramStart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сентября  2019</w:t>
            </w:r>
            <w:proofErr w:type="gramEnd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(не позднее 18-00 по местному времени)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сентября 2019 года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(после подписания списка избирателей)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2E2DD6" w:rsidRPr="002E2DD6" w:rsidTr="002E2DD6">
        <w:trPr>
          <w:cantSplit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before="24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ИЗБИРАТЕЛЬНЫЕ КОМИССИИ</w:t>
            </w:r>
          </w:p>
        </w:tc>
      </w:tr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участковых избирательных комиссий на избирательных участках, образованных в местах временного пребывания избирателей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августа 2019 года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</w:p>
        </w:tc>
      </w:tr>
      <w:tr w:rsidR="002E2DD6" w:rsidRPr="002E2DD6" w:rsidTr="002E2DD6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before="24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и направление запроса в </w:t>
            </w:r>
            <w:proofErr w:type="gramStart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 Министерства</w:t>
            </w:r>
            <w:proofErr w:type="gramEnd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юстиции РФ по  Челябинской области о политических партиях, их региональных отделениях, имеющих право принимать участие в выборах в качестве избирательного объединения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день принятия 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решений о назначении выборов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</w:t>
            </w:r>
            <w:r w:rsidR="008945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«Хомутининское сельское поселение»</w:t>
            </w:r>
          </w:p>
        </w:tc>
      </w:tr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в газете и размещение на сайте в сети «Интернет» списка политических партий, их региональных отделений, имеющих право принимать участие в выборах в качестве избирательного объединения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 через три дня со дня официального опубликования решения о назначении выборов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DD6" w:rsidRPr="002E2DD6" w:rsidRDefault="002E2DD6" w:rsidP="002E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РФ по Челябинской области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в территориальную (муниципальную) избирательную комиссию      списка политических партий, их региональных отделений, имеющих право принимать участие в выборах в качестве избирательных объединений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 через три дня со дня официального опубликования решения о назначении выборов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DD6" w:rsidRPr="002E2DD6" w:rsidRDefault="002E2DD6" w:rsidP="002E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РФ по Челябинской области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E2DD6" w:rsidRPr="002E2DD6" w:rsidTr="002E2DD6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E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 И</w:t>
            </w:r>
            <w:proofErr w:type="gramEnd"/>
            <w:r w:rsidRPr="002E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РЕГИСТРАЦИЯ  КАНДИДАТОВ</w:t>
            </w:r>
          </w:p>
        </w:tc>
      </w:tr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Самовыдвижение кандидатов по одномандатным избирательным округам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30 дней со дня официального опубликования решения о назначении выборов</w:t>
            </w:r>
            <w:r w:rsidRPr="002E2DD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 часов по местному времени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Граждане РФ, обладающие пассивным избирательным правом</w:t>
            </w:r>
          </w:p>
        </w:tc>
      </w:tr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Выдвижение кандидатов по одномандатным </w:t>
            </w: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избирательным округам избирательными объединениями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 течение 30 дней со дня официального </w:t>
            </w: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опубликования решения о назначении выборов</w:t>
            </w:r>
            <w:r w:rsidRPr="002E2DD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 часов по местному времени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Избирательные объединения</w:t>
            </w:r>
          </w:p>
        </w:tc>
      </w:tr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в территориальную (муниципальную) избирательную комиссию документов на выдвижение при самовыдвижении кандидатов, при выдвижении кандидатов избирательными объединениями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30 дней со дня официального опубликования решения о назначении выборов</w:t>
            </w:r>
            <w:r w:rsidRPr="002E2DD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 часов по местному времени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Кандидаты </w:t>
            </w:r>
          </w:p>
        </w:tc>
      </w:tr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Выдача кандидату письменного подтверждения о приеме документов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день поступления соответствующих документов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8945CF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«Хомутининское сельское поселение»</w:t>
            </w:r>
          </w:p>
        </w:tc>
      </w:tr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Принятие решения о регистрации уполномоченных представителей кандидатов по финансовым вопросам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DD6" w:rsidRPr="002E2DD6" w:rsidRDefault="002E2DD6" w:rsidP="002E2DD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трехдневный срок с момента представления документов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8945CF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«Хомутининское сельское поселение»</w:t>
            </w:r>
          </w:p>
        </w:tc>
      </w:tr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Сбор подписей в поддержку </w:t>
            </w:r>
            <w:proofErr w:type="gramStart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выдвижения  кандидата</w:t>
            </w:r>
            <w:proofErr w:type="gramEnd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 дня, следующего за днем уведомления о выдвижении кандидата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в территориальную (муниципальную) избирательную комиссии документов для регистрации кандидатов 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15 июля 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18 </w:t>
            </w:r>
            <w:proofErr w:type="gramStart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  по</w:t>
            </w:r>
            <w:proofErr w:type="gramEnd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местному времени 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26 июля 2019 года 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Кандидаты </w:t>
            </w:r>
          </w:p>
        </w:tc>
      </w:tr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Извещение кандидата о выявлении неполноты сведений о кандидате, отсутствии каких-либо документов или не соблюдения требований Закона к оформлению представленных документов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чем за три дня до заседания комиссии, на котором должен рассматриваться вопрос о регистрации кандидата 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8945CF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«Хомутининское сельское поселение»</w:t>
            </w:r>
          </w:p>
        </w:tc>
      </w:tr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Извещение кандидата о результатах проверки подписных листов (передача кандидату копии итогового протокола </w:t>
            </w: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проверки подписных листов)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Не позднее чем за двое суток до заседания комиссии, на котором должен рассматриваться </w:t>
            </w: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вопрос о регистрации кандидата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Территориальная (муниципальная) избирательная комиссия</w:t>
            </w:r>
          </w:p>
        </w:tc>
      </w:tr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права на внесение уточнений и дополнений в документы, представленные для регистрации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за один день до заседания, на котором должен рассматриваться вопрос о регистрации кандидата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Кандидаты </w:t>
            </w:r>
          </w:p>
        </w:tc>
      </w:tr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Принятие решения о регистрации кандидатов либо об отказе </w:t>
            </w:r>
            <w:proofErr w:type="gramStart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 регистрации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в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десятидневный срок со дня приема необходимых для </w:t>
            </w:r>
            <w:proofErr w:type="gramStart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регистрации  документов</w:t>
            </w:r>
            <w:proofErr w:type="gramEnd"/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8945CF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«Хомутининское сельское поселение»</w:t>
            </w:r>
          </w:p>
        </w:tc>
      </w:tr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Передача в средства массовой </w:t>
            </w:r>
            <w:proofErr w:type="gramStart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информации  сведений</w:t>
            </w:r>
            <w:proofErr w:type="gramEnd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зарегистрированных кандидатах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48 часов после регистрации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8945CF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«Хомутининское сельское поселение»</w:t>
            </w:r>
          </w:p>
        </w:tc>
      </w:tr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на стендах в помещениях избирательных комиссий информации о зарегистрированных кандидатах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августа 2019 года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8945CF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«Хомутининское сельское поселение»</w:t>
            </w:r>
          </w:p>
        </w:tc>
      </w:tr>
      <w:tr w:rsidR="002E2DD6" w:rsidRPr="002E2DD6" w:rsidTr="002E2DD6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before="24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 КАНДИДАТОВ</w:t>
            </w:r>
          </w:p>
        </w:tc>
      </w:tr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 в</w:t>
            </w:r>
            <w:proofErr w:type="gramEnd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территориальную (муниципальную) избирательную комиссию зарегистрированными кандидатами, находящимися  на государственной или муниципальной службе либо работающими в организациях, осуществляющих выпуск средств массовой информации, заверенных копий приказов (распоряжений)  об освобождении их от выполнения должностных или служебных обязанностей на время участия в выборах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пять </w:t>
            </w:r>
            <w:proofErr w:type="gramStart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дней  со</w:t>
            </w:r>
            <w:proofErr w:type="gramEnd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дня регистрации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Зарегистрированные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кандидаты </w:t>
            </w:r>
          </w:p>
        </w:tc>
      </w:tr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Назначение доверенных лиц кандидата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выдвижения кандидата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Регистрация доверенных лиц кандидата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пяти дней со дня поступления письменного заявления кандидата   с </w:t>
            </w:r>
            <w:proofErr w:type="gramStart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заявлениями  граждан</w:t>
            </w:r>
            <w:proofErr w:type="gramEnd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согласии быть доверенными лицами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8945CF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«Хомутининское сельское поселение»</w:t>
            </w:r>
          </w:p>
        </w:tc>
      </w:tr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права кандидата на снятие своей кандидатуры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сентября 2019 года, а в случае наличия вынуждающих к тому обстоятельств – не позднее 6 сентября 2019 года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Кандидат </w:t>
            </w:r>
          </w:p>
        </w:tc>
      </w:tr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права избирательного объединения отозвать выдвинутого им кандидата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сентября 2019 года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Избирательное объединение</w:t>
            </w:r>
          </w:p>
        </w:tc>
      </w:tr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в территориальную (муниципальную) избирательную комиссию решения избирательного объединения об отзыве кандидата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сентября 2019 год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Уполномоченный представитель избирательного объединения</w:t>
            </w:r>
          </w:p>
        </w:tc>
      </w:tr>
      <w:tr w:rsidR="002E2DD6" w:rsidRPr="002E2DD6" w:rsidTr="002E2DD6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before="24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территориальной (муниципальной) избирательной комиссии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на десятый день после дня официального опубликования решения о назначении выборов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федеральной службы по надзору за соблюдением законодательства в сфере массовых коммуникаций и охраны культурного наследия по Уральскому федеральному округу</w:t>
            </w:r>
          </w:p>
        </w:tc>
      </w:tr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</w:t>
            </w: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для проведения предвыборной агитации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DD6" w:rsidRPr="002E2DD6" w:rsidRDefault="002E2DD6" w:rsidP="002E2DD6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чем на пятнадцатый день после дня официального опубликования решения о назначении выборов.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8945CF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«Хомутининское сельское поселение»</w:t>
            </w:r>
          </w:p>
        </w:tc>
      </w:tr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сведений о размерах и других условиях оплаты эфирного времени и печатной площади. Представление в территориальную (муниципальную) избирательную комиссию указанных сведений с уведомлением о готовности предоставить эфирное время, печатную площадь для проведения предвыборной агитации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 телерадиовещания, редакции периодических печатных изданий</w:t>
            </w:r>
          </w:p>
        </w:tc>
      </w:tr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сведений о размерах и других условиях оплаты работ или услуг организациями, индивидуальными предпринимателями. Предоставление в территориальную (муниципальную) избирательную комиссию указанных сведений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Организации,  индивидуальные</w:t>
            </w:r>
            <w:proofErr w:type="gramEnd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жеребьевки в целях определения дат и времени выхода в эфир предвыборных агитационных материалов зарегистрированных кандидатов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завершении регистрации, но не позднее 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августа 2019 года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DD6" w:rsidRPr="002E2DD6" w:rsidRDefault="008945CF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«Хомутининское сельское поселение» </w:t>
            </w:r>
            <w:r w:rsidR="002E2DD6"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участием представителей муниципальных организаций телерадиовещания 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жеребьевки в целях определения дат публикаций предвыборных агитационных материалов зарегистрированных кандидатов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завершении регистрации, но не позднее 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августа 2019 года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8945CF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«Хомутининское сельское поселение» </w:t>
            </w:r>
            <w:r w:rsidR="002E2DD6"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участием представителей редакций муниципальных периодических печатных изданий</w:t>
            </w:r>
          </w:p>
        </w:tc>
      </w:tr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Агитационный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 дня выдвижения кандидата </w:t>
            </w:r>
            <w:proofErr w:type="gramStart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 ноля</w:t>
            </w:r>
            <w:proofErr w:type="gramEnd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часов 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  <w:proofErr w:type="gramStart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сентября  2019</w:t>
            </w:r>
            <w:proofErr w:type="gramEnd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Граждане РФ, кандидаты </w:t>
            </w:r>
          </w:p>
        </w:tc>
      </w:tr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Предвыборная агитации на каналах организаций телерадиовещания и в периодических печатных изданиях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 августа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ноля часов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сентября 2019 года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Зарегистрированные кандидаты  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Рассмотрение заявок на предоставление помещений для проведения встреч зарегистрированных кандидатов, их доверенных лиц с избирателями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трех дней 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 дня подачи заявки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Государственные органы, органы местного самоуправления, собственники, владельцы помещений</w:t>
            </w:r>
          </w:p>
        </w:tc>
      </w:tr>
      <w:tr w:rsidR="002E2DD6" w:rsidRPr="002E2DD6" w:rsidTr="002E2DD6">
        <w:trPr>
          <w:trHeight w:val="1108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Подача и рассмотрение уведомлений организаторов митингов, демонстраций, шествий и пикетирования, носящих агитационный характер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Федеральным законом «О собраниях, митингах, демонстрациях, шествиях и пикетированиях»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Организаторы публичного мероприятия, органы местного самоуправления</w:t>
            </w:r>
          </w:p>
        </w:tc>
      </w:tr>
      <w:tr w:rsidR="002E2DD6" w:rsidRPr="002E2DD6" w:rsidTr="002E2DD6">
        <w:trPr>
          <w:trHeight w:val="1108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Уведомление в письменной форме территориальной (муниципальной) избирательной комиссии о факте предоставления помещения зарегистрированному кандидату, об условиях, на которых оно было предоставлено,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дня, следующего за днем предоставления помещения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Собственники, владельцы помещений</w:t>
            </w:r>
          </w:p>
        </w:tc>
      </w:tr>
      <w:tr w:rsidR="002E2DD6" w:rsidRPr="002E2DD6" w:rsidTr="002E2DD6">
        <w:trPr>
          <w:trHeight w:val="1108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в сети «Интернет» или иным способом доведение до сведения других кандидатов информации, содержащейся в уведомлении о факте предоставления помещения зарегистрированному кандидату, об условиях, на которых оно было предоставлено, когда это помещение может быть предоставлено в течение агитационного периода другим зарегистрированным кандидатам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двух суток с момента получения уведомления о факте предоставления помещения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8945CF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«Хомутининское сельское поселение»</w:t>
            </w:r>
          </w:p>
        </w:tc>
      </w:tr>
      <w:tr w:rsidR="002E2DD6" w:rsidRPr="002E2DD6" w:rsidTr="002E2DD6">
        <w:trPr>
          <w:trHeight w:val="1108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в территориальную (муниципальную) избирательную комиссию экземпляров предвыборных печатных агитационных материалов или их копий, экземпляров аудиовизуальных агитационных материалов, фотографий, иных агитационных материалов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начала распространений соответствующих материалов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2E2DD6" w:rsidRPr="002E2DD6" w:rsidTr="002E2DD6">
        <w:trPr>
          <w:trHeight w:val="1108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</w:t>
            </w:r>
            <w:proofErr w:type="gramStart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  2019</w:t>
            </w:r>
            <w:proofErr w:type="gramEnd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8945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Органы местного самоуправления по предложению </w:t>
            </w:r>
            <w:r w:rsidR="008945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избирательной комиссии муниципального образования «Хомутининское сельское поселение»</w:t>
            </w:r>
          </w:p>
        </w:tc>
      </w:tr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на стендах в помещениях для голосования информации о зарегистрированных кандидатах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ТИК (МИК) – 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августа 2019 года,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УИК – не позднее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 сентября 2019 года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8945CF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«Хомутининское сельское поселение»</w:t>
            </w:r>
          </w:p>
        </w:tc>
      </w:tr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Публикация политической партией, выдвинувшей зарегистрированных </w:t>
            </w:r>
            <w:proofErr w:type="gramStart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кандидатов,  своей</w:t>
            </w:r>
            <w:proofErr w:type="gramEnd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предвыборной программы (не менее чем в одном государственном периодическом печатном издании), размещение ее в сети «Интернет»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28 </w:t>
            </w:r>
            <w:proofErr w:type="gramStart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  2019</w:t>
            </w:r>
            <w:proofErr w:type="gramEnd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Политические партии</w:t>
            </w:r>
          </w:p>
        </w:tc>
      </w:tr>
      <w:tr w:rsidR="002E2DD6" w:rsidRPr="002E2DD6" w:rsidTr="002E2DD6">
        <w:trPr>
          <w:trHeight w:val="888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сеть «Интернет»)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3 по 8 сентября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Редакции средств массовой информации, граждане и организации, осуществляющие опубликование (обнародование) результатов опросов общественного мнения</w:t>
            </w:r>
          </w:p>
        </w:tc>
      </w:tr>
      <w:tr w:rsidR="002E2DD6" w:rsidRPr="002E2DD6" w:rsidTr="002E2DD6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в территориальную (муниципальную) избирательную комиссию </w:t>
            </w: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Челябинской области данных учета объемов и стоимости эфирного времени, печатной площади, предоставленных зарегистрированным кандидатам для проведения предвыборной агитации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Не позднее 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сентября 2019 года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 телерадиовещания и редакции периодических печатных изданий</w:t>
            </w:r>
          </w:p>
        </w:tc>
      </w:tr>
      <w:tr w:rsidR="002E2DD6" w:rsidRPr="002E2DD6" w:rsidTr="002E2DD6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before="24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ФИНАНСИРОВАНИЕ ВЫБОРОВ И ИЗБИРАТЕЛЬНОЙ КАМПАНИИ КАНДИДАТА</w:t>
            </w:r>
          </w:p>
        </w:tc>
      </w:tr>
      <w:tr w:rsidR="002E2DD6" w:rsidRPr="002E2DD6" w:rsidTr="002E2DD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 необходимых денежных средств из местного бюджета на подготовку и проведение выборов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чем в  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10-дневный срок со дня официального опубликования решения о назначении выборов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администрации муниципального образования</w:t>
            </w:r>
          </w:p>
        </w:tc>
      </w:tr>
      <w:tr w:rsidR="002E2DD6" w:rsidRPr="002E2DD6" w:rsidTr="002E2DD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Распределение средств, выделенных на подготовку и проведение выборов, между участковыми избирательными комиссиям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23 </w:t>
            </w:r>
            <w:proofErr w:type="gramStart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  2019</w:t>
            </w:r>
            <w:proofErr w:type="gramEnd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8945CF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«Хомутининское сельское поселение»</w:t>
            </w:r>
          </w:p>
        </w:tc>
      </w:tr>
      <w:tr w:rsidR="002E2DD6" w:rsidRPr="002E2DD6" w:rsidTr="002E2DD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участковыми избирательными комиссиями финансовых отчётов о поступлении и расходовании средств, выделенных на подготовку и проведение выборов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 сентября  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2E2DD6" w:rsidRPr="002E2DD6" w:rsidTr="002E2DD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 территориальной</w:t>
            </w:r>
            <w:proofErr w:type="gramEnd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(муниципальной) избирательной комиссией финансового отчёта о расходовании бюджетных средств, выделенных на подготовку и проведение выборов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чем </w:t>
            </w:r>
            <w:proofErr w:type="gramStart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через  два</w:t>
            </w:r>
            <w:proofErr w:type="gramEnd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месяца со дня официального опубликования результатов выборов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8945CF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«Хомутининское сельское поселение»</w:t>
            </w:r>
          </w:p>
        </w:tc>
      </w:tr>
      <w:tr w:rsidR="002E2DD6" w:rsidRPr="002E2DD6" w:rsidTr="002E2DD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кандидату документа для открытия специального избирательного счета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Незамедлительно после уведомления избирательной комиссии о выдвижении кандидата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8945CF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«Хомутининское сельское поселение»</w:t>
            </w:r>
          </w:p>
        </w:tc>
      </w:tr>
      <w:tr w:rsidR="002E2DD6" w:rsidRPr="002E2DD6" w:rsidTr="002E2DD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Открытие кандидатами специального избирательного счета для формирования своего избирательного фонда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письменного уведомления о выдвижении и до представления документов для регистрации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Кандидаты </w:t>
            </w:r>
          </w:p>
        </w:tc>
      </w:tr>
      <w:tr w:rsidR="002E2DD6" w:rsidRPr="002E2DD6" w:rsidTr="002E2DD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территориальную (муниципальную) избирательную комиссию сведений о поступлении средств на специальные избирательные счета кандидатов и о расходовании этих средств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реже одного раза в неделю, а с 29 августа 2019 года – не реже одного раза в три операционных дня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Сберегательного банка РФ</w:t>
            </w:r>
          </w:p>
        </w:tc>
      </w:tr>
      <w:tr w:rsidR="002E2DD6" w:rsidRPr="002E2DD6" w:rsidTr="002E2DD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заверенных копий первичных финансовых документов, подтверждающих поступление средств в избирательные фонды кандидатов и расходование этих средств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трехдневный срок,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 с 4 сентября 2019 года – немедленно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Отделения Сберегательного банка РФ по представлению соответствующей территориальной (</w:t>
            </w:r>
            <w:proofErr w:type="gramStart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муниципальной)  избирательной</w:t>
            </w:r>
            <w:proofErr w:type="gramEnd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комиссии, а по соответствующему избирательному фонду – также по требованию кандидата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E2DD6" w:rsidRPr="002E2DD6" w:rsidTr="002E2DD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Прекращение финансовых операций по оплате расходов со специальных избирательных счетов кандидатов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сентября  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 отделения</w:t>
            </w:r>
            <w:proofErr w:type="gramEnd"/>
          </w:p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Сберегательного банка РФ</w:t>
            </w:r>
          </w:p>
        </w:tc>
      </w:tr>
      <w:tr w:rsidR="002E2DD6" w:rsidRPr="002E2DD6" w:rsidTr="002E2DD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территориальную (</w:t>
            </w:r>
            <w:proofErr w:type="gramStart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муниципальную)  избирательную</w:t>
            </w:r>
            <w:proofErr w:type="gramEnd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комиссию итогового финансового отчета кандидатов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Кандидаты </w:t>
            </w:r>
          </w:p>
        </w:tc>
      </w:tr>
      <w:tr w:rsidR="002E2DD6" w:rsidRPr="002E2DD6" w:rsidTr="002E2DD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в редакции СМИ для опубликования копий финансовых отчетов зарегистрированных кандидатов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пять дней со дня их получения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8945CF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«Хомутининское сельское поселение»</w:t>
            </w:r>
          </w:p>
        </w:tc>
      </w:tr>
      <w:tr w:rsidR="002E2DD6" w:rsidRPr="002E2DD6" w:rsidTr="002E2DD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финансовых отчетов кандидатов в периодическом печатном издании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месячный срок со дня получения отчетов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Редакции периодических печатных изданий</w:t>
            </w:r>
          </w:p>
        </w:tc>
      </w:tr>
      <w:tr w:rsidR="002E2DD6" w:rsidRPr="002E2DD6" w:rsidTr="002E2DD6">
        <w:trPr>
          <w:trHeight w:val="4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Возврат неизрасходованных денежных средств, находящихся на специальном избирательном счёте, гражданам и юридическим лицам, </w:t>
            </w:r>
            <w:proofErr w:type="gramStart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осуществившим  добровольные</w:t>
            </w:r>
            <w:proofErr w:type="gramEnd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пожертвования в избирательные фонды кандидатов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После 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сентября 2019 г. 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представления итогового финансового отчета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Кандидаты 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E2DD6" w:rsidRPr="002E2DD6" w:rsidTr="002E2DD6">
        <w:trPr>
          <w:trHeight w:val="5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Перечисление в доход местного бюджета денежных средств, оставшихся на </w:t>
            </w: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специальных избирательных счетах кандидатов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 7 ноября 2019 года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отделения Сберегательного банка РФ</w:t>
            </w:r>
          </w:p>
          <w:p w:rsidR="002E2DD6" w:rsidRPr="002E2DD6" w:rsidRDefault="002E2DD6" w:rsidP="008945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письменному указанию </w:t>
            </w:r>
            <w:r w:rsidR="008945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избирательной комиссии </w:t>
            </w:r>
            <w:r w:rsidR="008945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муниципального образования «Хомутининское сельское поселение»</w:t>
            </w:r>
          </w:p>
        </w:tc>
      </w:tr>
      <w:tr w:rsidR="002E2DD6" w:rsidRPr="002E2DD6" w:rsidTr="002E2DD6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before="24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ГОЛОСОВАНИЕ И ОПРЕДЕЛЕНИЕ РЕЗУЛЬТАТОВ ВЫБОРОВ</w:t>
            </w:r>
          </w:p>
        </w:tc>
      </w:tr>
      <w:tr w:rsidR="002E2DD6" w:rsidRPr="002E2DD6" w:rsidTr="002E2DD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Утверждение формы бюллетеней и порядка осуществления контроля за изготовлением бюллетеней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 </w:t>
            </w:r>
            <w:proofErr w:type="gramStart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  2019</w:t>
            </w:r>
            <w:proofErr w:type="gramEnd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945CF"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</w:t>
            </w:r>
            <w:r w:rsidR="008945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«Хомутининское сельское поселение»</w:t>
            </w:r>
          </w:p>
        </w:tc>
      </w:tr>
      <w:tr w:rsidR="002E2DD6" w:rsidRPr="002E2DD6" w:rsidTr="002E2DD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Утверждение текста и числа избирательных бюллетеней для голосования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 августа 2019 года 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8945CF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«Хомутининское сельское поселение»</w:t>
            </w:r>
          </w:p>
        </w:tc>
      </w:tr>
      <w:tr w:rsidR="002E2DD6" w:rsidRPr="002E2DD6" w:rsidTr="002E2DD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избирательных бюллетеней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августа 2019 года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8945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Полиграфическая организация по распоряжению </w:t>
            </w:r>
            <w:r w:rsidR="008945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избирательной комиссии муниципального образования «Хомутининское сельское поселение»</w:t>
            </w:r>
          </w:p>
        </w:tc>
      </w:tr>
      <w:tr w:rsidR="002E2DD6" w:rsidRPr="002E2DD6" w:rsidTr="002E2DD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решения о месте и времени передачи избирательных бюллетеней членам территориальной (муниципальной) избирательной комиссии, уничтожение лишних избирательных бюллетеней (при их выявлении)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8945CF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«Хомутининское сельское поселение»</w:t>
            </w:r>
          </w:p>
        </w:tc>
      </w:tr>
      <w:tr w:rsidR="002E2DD6" w:rsidRPr="002E2DD6" w:rsidTr="002E2DD6">
        <w:trPr>
          <w:trHeight w:val="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полиграфической организацией избирательных бюллетеней территориальной (муниципальной) избирательной комиссии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августа 2019 года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8945CF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«Хомутининское сельское поселение»</w:t>
            </w:r>
          </w:p>
        </w:tc>
      </w:tr>
      <w:tr w:rsidR="002E2DD6" w:rsidRPr="002E2DD6" w:rsidTr="002E2DD6">
        <w:trPr>
          <w:trHeight w:val="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Передача избирательных бюллетеней </w:t>
            </w:r>
            <w:proofErr w:type="gramStart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участковым  избирательным</w:t>
            </w:r>
            <w:proofErr w:type="gramEnd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сентября 2019 года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DD6" w:rsidRPr="002E2DD6" w:rsidRDefault="008945CF" w:rsidP="008945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«Хомутининское сельское поселение»</w:t>
            </w:r>
          </w:p>
        </w:tc>
      </w:tr>
      <w:tr w:rsidR="002E2DD6" w:rsidRPr="002E2DD6" w:rsidTr="002E2DD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досрочного голосования: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 территориальной (</w:t>
            </w:r>
            <w:proofErr w:type="spellStart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</w:t>
            </w:r>
            <w:proofErr w:type="spellEnd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 комиссии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 участковой комиссии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28 августа по 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сентября 2019 года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4 по 7 сентября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DD6" w:rsidRDefault="008945CF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«Хомутининское сельское поселение»</w:t>
            </w:r>
          </w:p>
          <w:p w:rsidR="008945CF" w:rsidRPr="002E2DD6" w:rsidRDefault="008945CF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2E2DD6" w:rsidRPr="002E2DD6" w:rsidTr="002E2DD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 группы контроля за использованием ГАС «Выборы»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августа 2019 года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8945CF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«Хомутининское сельское поселение»</w:t>
            </w:r>
          </w:p>
        </w:tc>
      </w:tr>
      <w:tr w:rsidR="002E2DD6" w:rsidRPr="002E2DD6" w:rsidTr="002E2DD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Оповещение </w:t>
            </w:r>
            <w:proofErr w:type="gramStart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избирателей  о</w:t>
            </w:r>
            <w:proofErr w:type="gramEnd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дне, времени и месте  голосования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28 </w:t>
            </w:r>
            <w:proofErr w:type="gramStart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  2019</w:t>
            </w:r>
            <w:proofErr w:type="gramEnd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945CF"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</w:t>
            </w:r>
            <w:r w:rsidR="008945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«Хомутининское сельское поселение»</w:t>
            </w: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участковые избирательные комиссии </w:t>
            </w:r>
          </w:p>
        </w:tc>
      </w:tr>
      <w:tr w:rsidR="002E2DD6" w:rsidRPr="002E2DD6" w:rsidTr="002E2DD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голосования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8 до 20 часов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</w:t>
            </w:r>
            <w:proofErr w:type="gramStart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сентября  2019</w:t>
            </w:r>
            <w:proofErr w:type="gramEnd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2E2DD6" w:rsidRPr="002E2DD6" w:rsidTr="002E2DD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Подсчёт  голосов</w:t>
            </w:r>
            <w:proofErr w:type="gramEnd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избирателей и составление протоколов об итогах голосования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Начинается сразу </w:t>
            </w:r>
            <w:proofErr w:type="gramStart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 окончания</w:t>
            </w:r>
            <w:proofErr w:type="gramEnd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голосования  и проводится без перерыва до установления итогов голосования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E2DD6" w:rsidRPr="002E2DD6" w:rsidTr="002E2DD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Подписание протокола об итогах голосования на избирательном участке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итоговом заседании участковой комиссии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участковой избирательной комиссии с правом решающего голоса</w:t>
            </w:r>
          </w:p>
        </w:tc>
      </w:tr>
      <w:tr w:rsidR="002E2DD6" w:rsidRPr="002E2DD6" w:rsidTr="002E2DD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заверенных копий протокола участковой избирательной комиссии об итогах голосования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Немедленно после подписания протокола об итогах голосования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 при обращении соответствующих лиц</w:t>
            </w:r>
          </w:p>
        </w:tc>
      </w:tr>
      <w:tr w:rsidR="002E2DD6" w:rsidRPr="002E2DD6" w:rsidTr="002E2DD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результатов выборов по избирательным округам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получения протоколов от участковых избирательных комиссий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8945CF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«Хомутининское сельское поселение»</w:t>
            </w:r>
          </w:p>
        </w:tc>
      </w:tr>
      <w:tr w:rsidR="002E2DD6" w:rsidRPr="002E2DD6" w:rsidTr="002E2DD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Извещение о результатах выборов зарегистрированных кандидатов, избранных депутатами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Незамедлительно после подписания протокола о результатах выборов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8945CF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«Хомутининское сельское поселение»</w:t>
            </w:r>
          </w:p>
        </w:tc>
      </w:tr>
      <w:tr w:rsidR="002E2DD6" w:rsidRPr="002E2DD6" w:rsidTr="002E2DD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пятидневный срок после получения извещения кандидата о результатах выборов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Избранные и зарегистрированные кандидаты  </w:t>
            </w:r>
          </w:p>
        </w:tc>
      </w:tr>
      <w:tr w:rsidR="002E2DD6" w:rsidRPr="002E2DD6" w:rsidTr="002E2DD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Регистрация избранных депутатов и выдача им удостоверений об избрании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пяти дней после официального опубликования результатов выборов и представления зарегистрированным кандидатом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8945CF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«Хомутининское сельское поселение»</w:t>
            </w:r>
          </w:p>
        </w:tc>
      </w:tr>
      <w:tr w:rsidR="002E2DD6" w:rsidRPr="002E2DD6" w:rsidTr="002E2DD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Направление общих </w:t>
            </w:r>
            <w:proofErr w:type="gramStart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данных  о</w:t>
            </w:r>
            <w:proofErr w:type="gramEnd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результатах выборов в 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одних суток после определения результатов выборов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8945CF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«Хомутининское сельское поселение»</w:t>
            </w:r>
          </w:p>
        </w:tc>
      </w:tr>
      <w:tr w:rsidR="002E2DD6" w:rsidRPr="002E2DD6" w:rsidTr="002E2DD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Официальное опубликование результатов выборов, а также </w:t>
            </w: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данных о числе голосов избирателей, полученных каждым из кандидатов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Не позднее 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</w:t>
            </w:r>
            <w:proofErr w:type="gramStart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октября  2019</w:t>
            </w:r>
            <w:proofErr w:type="gramEnd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8945CF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«Хомутининское сельское поселение»</w:t>
            </w:r>
          </w:p>
        </w:tc>
      </w:tr>
      <w:tr w:rsidR="002E2DD6" w:rsidRPr="002E2DD6" w:rsidTr="002E2DD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Официальное опубликование полных данных, содержащихся в протоколах избирательных комиссий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2E2DD6" w:rsidRPr="002E2DD6" w:rsidRDefault="002E2DD6" w:rsidP="002E2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  <w:proofErr w:type="gramStart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ноября  2019</w:t>
            </w:r>
            <w:proofErr w:type="gramEnd"/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DD6" w:rsidRPr="002E2DD6" w:rsidRDefault="008945CF" w:rsidP="002E2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«Хомутининское сельское поселение»</w:t>
            </w:r>
          </w:p>
        </w:tc>
      </w:tr>
    </w:tbl>
    <w:p w:rsidR="002E2DD6" w:rsidRPr="002E2DD6" w:rsidRDefault="002E2DD6" w:rsidP="002E2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4E8" w:rsidRDefault="004864E8"/>
    <w:sectPr w:rsidR="004864E8" w:rsidSect="00730764">
      <w:headerReference w:type="default" r:id="rId6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8B0" w:rsidRDefault="00EA48B0" w:rsidP="00191671">
      <w:pPr>
        <w:spacing w:after="0" w:line="240" w:lineRule="auto"/>
      </w:pPr>
      <w:r>
        <w:separator/>
      </w:r>
    </w:p>
  </w:endnote>
  <w:endnote w:type="continuationSeparator" w:id="0">
    <w:p w:rsidR="00EA48B0" w:rsidRDefault="00EA48B0" w:rsidP="0019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8B0" w:rsidRDefault="00EA48B0" w:rsidP="00191671">
      <w:pPr>
        <w:spacing w:after="0" w:line="240" w:lineRule="auto"/>
      </w:pPr>
      <w:r>
        <w:separator/>
      </w:r>
    </w:p>
  </w:footnote>
  <w:footnote w:type="continuationSeparator" w:id="0">
    <w:p w:rsidR="00EA48B0" w:rsidRDefault="00EA48B0" w:rsidP="00191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671" w:rsidRDefault="001916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D3"/>
    <w:rsid w:val="00191671"/>
    <w:rsid w:val="001C62D3"/>
    <w:rsid w:val="002E2DD6"/>
    <w:rsid w:val="004864E8"/>
    <w:rsid w:val="00730764"/>
    <w:rsid w:val="008945CF"/>
    <w:rsid w:val="008E1B2B"/>
    <w:rsid w:val="00DC7E6D"/>
    <w:rsid w:val="00E177AC"/>
    <w:rsid w:val="00EA48B0"/>
    <w:rsid w:val="00F4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6D41D-8D9B-4E03-B282-1A654BD5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1671"/>
  </w:style>
  <w:style w:type="paragraph" w:styleId="a5">
    <w:name w:val="footer"/>
    <w:basedOn w:val="a"/>
    <w:link w:val="a6"/>
    <w:uiPriority w:val="99"/>
    <w:unhideWhenUsed/>
    <w:rsid w:val="0019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1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3584</Words>
  <Characters>20434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9</cp:revision>
  <dcterms:created xsi:type="dcterms:W3CDTF">2019-06-19T04:38:00Z</dcterms:created>
  <dcterms:modified xsi:type="dcterms:W3CDTF">2019-06-20T06:24:00Z</dcterms:modified>
</cp:coreProperties>
</file>